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D77" w:rsidRDefault="00EB349E" w:rsidP="00EB349E">
      <w:pPr>
        <w:shd w:val="clear" w:color="auto" w:fill="FFFFFF"/>
        <w:spacing w:line="351" w:lineRule="atLeast"/>
        <w:textAlignment w:val="baseline"/>
        <w:rPr>
          <w:rFonts w:eastAsia="Times New Roman" w:cs="Arial"/>
          <w:b/>
          <w:color w:val="000000" w:themeColor="text1"/>
          <w:sz w:val="32"/>
          <w:szCs w:val="20"/>
          <w:lang w:val="uk-UA" w:eastAsia="ru-RU"/>
        </w:rPr>
      </w:pPr>
      <w:r>
        <w:rPr>
          <w:rFonts w:eastAsia="Times New Roman" w:cs="Arial"/>
          <w:b/>
          <w:color w:val="000000" w:themeColor="text1"/>
          <w:sz w:val="32"/>
          <w:szCs w:val="20"/>
          <w:lang w:val="uk-UA" w:eastAsia="ru-RU"/>
        </w:rPr>
        <w:t xml:space="preserve">                                                     </w:t>
      </w:r>
      <w:r w:rsidR="00C75D77" w:rsidRPr="000523CE">
        <w:rPr>
          <w:rFonts w:eastAsia="Times New Roman" w:cs="Arial"/>
          <w:b/>
          <w:color w:val="000000" w:themeColor="text1"/>
          <w:sz w:val="32"/>
          <w:szCs w:val="20"/>
          <w:lang w:eastAsia="ru-RU"/>
        </w:rPr>
        <w:t xml:space="preserve">C </w:t>
      </w:r>
      <w:proofErr w:type="spellStart"/>
      <w:r w:rsidR="00C75D77" w:rsidRPr="000523CE">
        <w:rPr>
          <w:rFonts w:eastAsia="Times New Roman" w:cs="Arial"/>
          <w:b/>
          <w:color w:val="000000" w:themeColor="text1"/>
          <w:sz w:val="32"/>
          <w:szCs w:val="20"/>
          <w:lang w:eastAsia="ru-RU"/>
        </w:rPr>
        <w:t>fit</w:t>
      </w:r>
      <w:proofErr w:type="spellEnd"/>
    </w:p>
    <w:p w:rsidR="000523CE" w:rsidRPr="000523CE" w:rsidRDefault="000523CE" w:rsidP="000523CE">
      <w:pPr>
        <w:shd w:val="clear" w:color="auto" w:fill="FFFFFF"/>
        <w:spacing w:line="351" w:lineRule="atLeast"/>
        <w:jc w:val="center"/>
        <w:textAlignment w:val="baseline"/>
        <w:rPr>
          <w:rFonts w:eastAsia="Times New Roman" w:cs="Arial"/>
          <w:b/>
          <w:color w:val="000000" w:themeColor="text1"/>
          <w:sz w:val="32"/>
          <w:szCs w:val="20"/>
          <w:lang w:val="uk-UA" w:eastAsia="ru-RU"/>
        </w:rPr>
      </w:pPr>
    </w:p>
    <w:p w:rsidR="00C75D77" w:rsidRPr="00EB349E" w:rsidRDefault="00C75D77" w:rsidP="00C75D77">
      <w:pPr>
        <w:shd w:val="clear" w:color="auto" w:fill="FFFFFF"/>
        <w:spacing w:line="351" w:lineRule="atLeast"/>
        <w:textAlignment w:val="baseline"/>
        <w:rPr>
          <w:rFonts w:eastAsia="Times New Roman" w:cs="Arial"/>
          <w:color w:val="000000" w:themeColor="text1"/>
          <w:sz w:val="24"/>
          <w:szCs w:val="24"/>
          <w:lang w:eastAsia="ru-RU"/>
        </w:rPr>
      </w:pPr>
      <w:r w:rsidRPr="00EB349E">
        <w:rPr>
          <w:rFonts w:eastAsia="Times New Roman" w:cs="Arial"/>
          <w:color w:val="000000" w:themeColor="text1"/>
          <w:sz w:val="24"/>
          <w:szCs w:val="24"/>
          <w:lang w:val="en-US" w:eastAsia="ru-RU"/>
        </w:rPr>
        <w:t>F</w:t>
      </w:r>
      <w:proofErr w:type="spellStart"/>
      <w:r w:rsidRPr="00EB349E">
        <w:rPr>
          <w:rFonts w:eastAsia="Times New Roman" w:cs="Arial"/>
          <w:color w:val="000000" w:themeColor="text1"/>
          <w:sz w:val="24"/>
          <w:szCs w:val="24"/>
          <w:lang w:eastAsia="ru-RU"/>
        </w:rPr>
        <w:t>itMax</w:t>
      </w:r>
      <w:proofErr w:type="spellEnd"/>
      <w:r w:rsidRPr="00EB349E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® C </w:t>
      </w:r>
      <w:proofErr w:type="spellStart"/>
      <w:r w:rsidRPr="00EB349E">
        <w:rPr>
          <w:rFonts w:eastAsia="Times New Roman" w:cs="Arial"/>
          <w:color w:val="000000" w:themeColor="text1"/>
          <w:sz w:val="24"/>
          <w:szCs w:val="24"/>
          <w:lang w:eastAsia="ru-RU"/>
        </w:rPr>
        <w:t>fit</w:t>
      </w:r>
      <w:proofErr w:type="spellEnd"/>
      <w:r w:rsidRPr="00EB349E">
        <w:rPr>
          <w:rFonts w:eastAsia="Times New Roman" w:cs="Arial"/>
          <w:color w:val="000000" w:themeColor="text1"/>
          <w:sz w:val="24"/>
          <w:szCs w:val="24"/>
          <w:lang w:eastAsia="ru-RU"/>
        </w:rPr>
        <w:t xml:space="preserve">, капсулы - это правильно подобранные растительные экстракты (плоды </w:t>
      </w:r>
      <w:proofErr w:type="spellStart"/>
      <w:r w:rsidRPr="00EB349E">
        <w:rPr>
          <w:rFonts w:eastAsia="Times New Roman" w:cs="Arial"/>
          <w:color w:val="000000" w:themeColor="text1"/>
          <w:sz w:val="24"/>
          <w:szCs w:val="24"/>
          <w:lang w:eastAsia="ru-RU"/>
        </w:rPr>
        <w:t>ацеролы</w:t>
      </w:r>
      <w:proofErr w:type="spellEnd"/>
      <w:r w:rsidRPr="00EB349E">
        <w:rPr>
          <w:rFonts w:eastAsia="Times New Roman" w:cs="Arial"/>
          <w:color w:val="000000" w:themeColor="text1"/>
          <w:sz w:val="24"/>
          <w:szCs w:val="24"/>
          <w:lang w:eastAsia="ru-RU"/>
        </w:rPr>
        <w:t>, плоды шиповника) с аскорбиновой кислотой и натуральным витамином С. Продукт рассчитан на людей с повышенной физической активностью, для дополнения диеты витамином С и полифенолом. Эти 2 компонента являются естественными компонентами растительных экстрактов. </w:t>
      </w:r>
    </w:p>
    <w:p w:rsidR="00C75D77" w:rsidRPr="00EB349E" w:rsidRDefault="00C75D77" w:rsidP="00C75D77">
      <w:pPr>
        <w:spacing w:line="351" w:lineRule="atLeast"/>
        <w:textAlignment w:val="baseline"/>
        <w:rPr>
          <w:rFonts w:eastAsia="Times New Roman" w:cs="Arial"/>
          <w:color w:val="000000" w:themeColor="text1"/>
          <w:sz w:val="24"/>
          <w:szCs w:val="24"/>
          <w:lang w:eastAsia="ru-RU"/>
        </w:rPr>
      </w:pPr>
      <w:r w:rsidRPr="00EB349E">
        <w:rPr>
          <w:rFonts w:eastAsia="Times New Roman" w:cs="Arial"/>
          <w:color w:val="000000" w:themeColor="text1"/>
          <w:sz w:val="24"/>
          <w:szCs w:val="24"/>
          <w:lang w:eastAsia="ru-RU"/>
        </w:rPr>
        <w:t> </w:t>
      </w:r>
    </w:p>
    <w:p w:rsidR="000523CE" w:rsidRPr="00EB349E" w:rsidRDefault="000523CE" w:rsidP="00C75D77">
      <w:pPr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EB349E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>Как</w:t>
      </w:r>
      <w:proofErr w:type="spellEnd"/>
      <w:r w:rsidRPr="00EB349E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EB349E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>принимать</w:t>
      </w:r>
      <w:proofErr w:type="spellEnd"/>
      <w:r w:rsidRPr="00EB349E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С</w:t>
      </w:r>
      <w:r w:rsidRPr="00EB349E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-</w:t>
      </w:r>
      <w:proofErr w:type="spellStart"/>
      <w:r w:rsidRPr="00EB349E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>Fit</w:t>
      </w:r>
      <w:proofErr w:type="spellEnd"/>
      <w:r w:rsidR="00C75D77" w:rsidRPr="00EB349E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:</w:t>
      </w:r>
      <w:r w:rsidR="00C75D77" w:rsidRPr="00EB349E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</w:rPr>
        <w:t> </w:t>
      </w:r>
    </w:p>
    <w:p w:rsidR="00EB349E" w:rsidRPr="00EB349E" w:rsidRDefault="00EB349E" w:rsidP="00EB349E">
      <w:pPr>
        <w:spacing w:before="120"/>
        <w:jc w:val="both"/>
        <w:rPr>
          <w:sz w:val="24"/>
          <w:szCs w:val="24"/>
        </w:rPr>
      </w:pPr>
      <w:proofErr w:type="spellStart"/>
      <w:r w:rsidRPr="00EB349E">
        <w:rPr>
          <w:rFonts w:cs="Arial"/>
          <w:color w:val="000000" w:themeColor="text1"/>
          <w:sz w:val="24"/>
          <w:szCs w:val="24"/>
          <w:shd w:val="clear" w:color="auto" w:fill="FFFFFF"/>
        </w:rPr>
        <w:t>Принима</w:t>
      </w:r>
      <w:r w:rsidRPr="00EB349E">
        <w:rPr>
          <w:rFonts w:cs="Arial"/>
          <w:color w:val="000000" w:themeColor="text1"/>
          <w:sz w:val="24"/>
          <w:szCs w:val="24"/>
          <w:shd w:val="clear" w:color="auto" w:fill="FFFFFF"/>
          <w:lang w:val="uk-UA"/>
        </w:rPr>
        <w:t>ть</w:t>
      </w:r>
      <w:proofErr w:type="spellEnd"/>
      <w:r w:rsidRPr="00EB349E">
        <w:rPr>
          <w:rFonts w:cs="Arial"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 w:rsidR="00C75D77" w:rsidRPr="00EB349E">
        <w:rPr>
          <w:rFonts w:cs="Arial"/>
          <w:color w:val="000000" w:themeColor="text1"/>
          <w:sz w:val="24"/>
          <w:szCs w:val="24"/>
          <w:shd w:val="clear" w:color="auto" w:fill="FFFFFF"/>
        </w:rPr>
        <w:t>по одной капсуле один раз в день утром после еды. Запивайте обильным количеством воды (250-300 мл). Не превышайте установленную дневную норму. Пищевые добавки не должны использоваться в качестве замены сбалансированного</w:t>
      </w:r>
      <w:r w:rsidR="00C75D77" w:rsidRPr="000523CE">
        <w:rPr>
          <w:rFonts w:cs="Arial"/>
          <w:color w:val="000000" w:themeColor="text1"/>
          <w:sz w:val="26"/>
          <w:szCs w:val="26"/>
          <w:shd w:val="clear" w:color="auto" w:fill="FFFFFF"/>
        </w:rPr>
        <w:t xml:space="preserve"> питания.</w:t>
      </w:r>
      <w:r w:rsidR="00C75D77" w:rsidRPr="000523CE">
        <w:rPr>
          <w:rStyle w:val="apple-converted-space"/>
          <w:rFonts w:cs="Arial"/>
          <w:color w:val="000000" w:themeColor="text1"/>
          <w:sz w:val="26"/>
          <w:szCs w:val="26"/>
          <w:shd w:val="clear" w:color="auto" w:fill="FFFFFF"/>
        </w:rPr>
        <w:t> </w:t>
      </w:r>
      <w:r w:rsidR="00C75D77" w:rsidRPr="000523CE">
        <w:rPr>
          <w:rFonts w:cs="Arial"/>
          <w:color w:val="000000" w:themeColor="text1"/>
          <w:sz w:val="26"/>
          <w:szCs w:val="26"/>
        </w:rPr>
        <w:br/>
      </w:r>
      <w:r w:rsidR="00C75D77" w:rsidRPr="00C75D77">
        <w:rPr>
          <w:rFonts w:cs="Arial"/>
          <w:color w:val="000000" w:themeColor="text1"/>
          <w:sz w:val="20"/>
          <w:szCs w:val="20"/>
        </w:rPr>
        <w:br/>
      </w:r>
      <w:r w:rsidRPr="00EB349E">
        <w:rPr>
          <w:b/>
          <w:sz w:val="24"/>
          <w:szCs w:val="24"/>
        </w:rPr>
        <w:t>Способ хранения:</w:t>
      </w:r>
      <w:r w:rsidRPr="00EB349E">
        <w:rPr>
          <w:sz w:val="24"/>
          <w:szCs w:val="24"/>
        </w:rPr>
        <w:t xml:space="preserve"> Хранить в сухом помещении при комнатной температуре. Беречь от детей.</w:t>
      </w:r>
    </w:p>
    <w:p w:rsidR="00EB349E" w:rsidRPr="00EB349E" w:rsidRDefault="00EB349E" w:rsidP="00EB349E">
      <w:pPr>
        <w:spacing w:before="120"/>
        <w:jc w:val="both"/>
        <w:rPr>
          <w:sz w:val="24"/>
          <w:szCs w:val="24"/>
          <w:lang w:val="uk-UA"/>
        </w:rPr>
      </w:pPr>
      <w:r w:rsidRPr="00EB349E">
        <w:rPr>
          <w:b/>
          <w:sz w:val="24"/>
          <w:szCs w:val="24"/>
        </w:rPr>
        <w:t>Упаковка:</w:t>
      </w:r>
      <w:r w:rsidRPr="00EB349E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60 капсул, 90 капсул.</w:t>
      </w:r>
    </w:p>
    <w:p w:rsidR="000E2E32" w:rsidRPr="00C75D77" w:rsidRDefault="000E2E32" w:rsidP="00C75D77">
      <w:pPr>
        <w:rPr>
          <w:color w:val="000000" w:themeColor="text1"/>
          <w:sz w:val="20"/>
          <w:szCs w:val="20"/>
        </w:rPr>
      </w:pPr>
    </w:p>
    <w:sectPr w:rsidR="000E2E32" w:rsidRPr="00C75D77" w:rsidSect="00CA3D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477D"/>
    <w:rsid w:val="0005186E"/>
    <w:rsid w:val="000523CE"/>
    <w:rsid w:val="000E2E32"/>
    <w:rsid w:val="0010477D"/>
    <w:rsid w:val="001A72A2"/>
    <w:rsid w:val="002322D9"/>
    <w:rsid w:val="00280F59"/>
    <w:rsid w:val="003250B7"/>
    <w:rsid w:val="004C73D1"/>
    <w:rsid w:val="00597766"/>
    <w:rsid w:val="00753556"/>
    <w:rsid w:val="008A1428"/>
    <w:rsid w:val="008B75BE"/>
    <w:rsid w:val="008E79DA"/>
    <w:rsid w:val="00914C8D"/>
    <w:rsid w:val="00927DED"/>
    <w:rsid w:val="009C5093"/>
    <w:rsid w:val="00B30C8B"/>
    <w:rsid w:val="00B57958"/>
    <w:rsid w:val="00B80D9B"/>
    <w:rsid w:val="00BB5735"/>
    <w:rsid w:val="00C75D77"/>
    <w:rsid w:val="00CA3DD3"/>
    <w:rsid w:val="00DD4C14"/>
    <w:rsid w:val="00E444FE"/>
    <w:rsid w:val="00E70CAD"/>
    <w:rsid w:val="00EB3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paragraph" w:styleId="3">
    <w:name w:val="heading 3"/>
    <w:basedOn w:val="a"/>
    <w:link w:val="30"/>
    <w:uiPriority w:val="9"/>
    <w:qFormat/>
    <w:rsid w:val="00B80D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477D"/>
    <w:rPr>
      <w:b/>
      <w:bCs/>
    </w:rPr>
  </w:style>
  <w:style w:type="character" w:customStyle="1" w:styleId="apple-converted-space">
    <w:name w:val="apple-converted-space"/>
    <w:basedOn w:val="a0"/>
    <w:rsid w:val="0010477D"/>
  </w:style>
  <w:style w:type="paragraph" w:styleId="a4">
    <w:name w:val="Normal (Web)"/>
    <w:basedOn w:val="a"/>
    <w:uiPriority w:val="99"/>
    <w:semiHidden/>
    <w:unhideWhenUsed/>
    <w:rsid w:val="007535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80D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1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2015-05-28T09:42:00Z</dcterms:created>
  <dcterms:modified xsi:type="dcterms:W3CDTF">2015-06-04T08:35:00Z</dcterms:modified>
</cp:coreProperties>
</file>